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71" w:rsidRPr="003C69F7" w:rsidRDefault="00E64571" w:rsidP="00E645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УР</w:t>
      </w:r>
      <w:r w:rsidRPr="003C69F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C69F7">
        <w:rPr>
          <w:rFonts w:ascii="Times New Roman" w:hAnsi="Times New Roman" w:cs="Times New Roman"/>
          <w:sz w:val="24"/>
          <w:szCs w:val="24"/>
        </w:rPr>
        <w:t>Старозятцинская</w:t>
      </w:r>
      <w:proofErr w:type="spellEnd"/>
      <w:r w:rsidRPr="003C69F7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E64571" w:rsidRDefault="00E64571" w:rsidP="00E64571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4571" w:rsidRDefault="00E64571" w:rsidP="00E64571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0" w:name="_Toc98935984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Аннотация к рабочей программе</w:t>
      </w:r>
      <w:bookmarkEnd w:id="0"/>
    </w:p>
    <w:p w:rsidR="00E64571" w:rsidRPr="00897F13" w:rsidRDefault="00E64571" w:rsidP="00E6457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97F13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Предмет: </w:t>
      </w:r>
      <w:proofErr w:type="spellStart"/>
      <w:r w:rsidRPr="00897F13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897F13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занятие «Мир будущего»</w:t>
      </w:r>
    </w:p>
    <w:p w:rsidR="00E64571" w:rsidRDefault="00E64571" w:rsidP="00E645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97F13">
        <w:rPr>
          <w:rFonts w:ascii="Times New Roman" w:hAnsi="Times New Roman" w:cs="Times New Roman"/>
          <w:sz w:val="24"/>
          <w:szCs w:val="24"/>
          <w:lang w:eastAsia="ru-RU"/>
        </w:rPr>
        <w:t xml:space="preserve">Класс: 8,9 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7634"/>
      </w:tblGrid>
      <w:tr w:rsidR="00E64571" w:rsidRPr="00897F13" w:rsidTr="007B1484">
        <w:trPr>
          <w:trHeight w:val="372"/>
          <w:jc w:val="center"/>
        </w:trPr>
        <w:tc>
          <w:tcPr>
            <w:tcW w:w="1966" w:type="dxa"/>
          </w:tcPr>
          <w:p w:rsidR="00E64571" w:rsidRPr="00897F13" w:rsidRDefault="00E64571" w:rsidP="007B1484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F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Элементы рабочей программы</w:t>
            </w:r>
          </w:p>
        </w:tc>
        <w:tc>
          <w:tcPr>
            <w:tcW w:w="7634" w:type="dxa"/>
          </w:tcPr>
          <w:p w:rsidR="00E64571" w:rsidRPr="00897F13" w:rsidRDefault="00E64571" w:rsidP="007B1484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F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элементов рабочей программы</w:t>
            </w:r>
          </w:p>
        </w:tc>
      </w:tr>
      <w:tr w:rsidR="00E64571" w:rsidRPr="00897F13" w:rsidTr="007B1484">
        <w:trPr>
          <w:trHeight w:val="372"/>
          <w:jc w:val="center"/>
        </w:trPr>
        <w:tc>
          <w:tcPr>
            <w:tcW w:w="1966" w:type="dxa"/>
          </w:tcPr>
          <w:p w:rsidR="00E64571" w:rsidRPr="00897F13" w:rsidRDefault="00E64571" w:rsidP="007B1484">
            <w:pPr>
              <w:spacing w:after="0"/>
              <w:ind w:left="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Нормативная база</w:t>
            </w:r>
            <w:r w:rsidRPr="00897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634" w:type="dxa"/>
          </w:tcPr>
          <w:p w:rsidR="00E64571" w:rsidRPr="004650AC" w:rsidRDefault="00E64571" w:rsidP="007B1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C">
              <w:rPr>
                <w:rFonts w:ascii="Times New Roman" w:hAnsi="Times New Roman" w:cs="Times New Roman"/>
                <w:sz w:val="24"/>
                <w:lang w:eastAsia="ru-RU"/>
              </w:rPr>
              <w:t xml:space="preserve">- </w:t>
            </w:r>
            <w:r w:rsidRPr="004650AC">
              <w:rPr>
                <w:rFonts w:ascii="Times New Roman" w:hAnsi="Times New Roman" w:cs="Times New Roman"/>
                <w:sz w:val="24"/>
                <w:szCs w:val="24"/>
              </w:rPr>
              <w:t>Конституцией РФ;</w:t>
            </w:r>
          </w:p>
          <w:p w:rsidR="00E64571" w:rsidRDefault="00E64571" w:rsidP="007B1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C">
              <w:rPr>
                <w:rFonts w:ascii="Times New Roman" w:hAnsi="Times New Roman" w:cs="Times New Roman"/>
                <w:sz w:val="24"/>
                <w:szCs w:val="24"/>
              </w:rPr>
              <w:t xml:space="preserve">- Законом «Об образовании в РФ»; </w:t>
            </w:r>
          </w:p>
          <w:p w:rsidR="00E64571" w:rsidRPr="004650AC" w:rsidRDefault="00E64571" w:rsidP="007B1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письмо от 2 ноября 2018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общего образования лицами с умственной отсталостью (интеллектуальными нарушениями);</w:t>
            </w:r>
          </w:p>
          <w:p w:rsidR="00E64571" w:rsidRPr="00897F13" w:rsidRDefault="00E64571" w:rsidP="007B1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AC">
              <w:rPr>
                <w:rFonts w:ascii="Times New Roman" w:hAnsi="Times New Roman" w:cs="Times New Roman"/>
                <w:sz w:val="24"/>
                <w:szCs w:val="24"/>
              </w:rPr>
              <w:t>- письмо Министерства образования РФ «О комплексе мер по проведению профессиональной ориентации каждого обучающегося образовательного учреждения».</w:t>
            </w:r>
          </w:p>
        </w:tc>
      </w:tr>
      <w:tr w:rsidR="00E64571" w:rsidRPr="00897F13" w:rsidTr="007B1484">
        <w:trPr>
          <w:trHeight w:val="375"/>
          <w:jc w:val="center"/>
        </w:trPr>
        <w:tc>
          <w:tcPr>
            <w:tcW w:w="1966" w:type="dxa"/>
          </w:tcPr>
          <w:p w:rsidR="00E64571" w:rsidRPr="00897F13" w:rsidRDefault="00E64571" w:rsidP="007B1484">
            <w:pPr>
              <w:ind w:left="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Учебно-методический комплекс</w:t>
            </w:r>
            <w:r w:rsidRPr="00897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634" w:type="dxa"/>
          </w:tcPr>
          <w:p w:rsidR="00E64571" w:rsidRPr="00270007" w:rsidRDefault="00E64571" w:rsidP="007B14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Климов, Е.А. Как выбирать профессию / Е.А. Климов. – М.: Просвещение, 1990. - 653с. </w:t>
            </w:r>
          </w:p>
          <w:p w:rsidR="00E64571" w:rsidRPr="00270007" w:rsidRDefault="00E64571" w:rsidP="007B14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2. Потемкина, О.Ф., Тесты для подростков / О.Ф. Потемкина, Е.В. Потемкина Е.В. – М.: АСТ-ПРЕСС КНИГА, 2006. – 320 с.: ил. </w:t>
            </w:r>
          </w:p>
          <w:p w:rsidR="00E64571" w:rsidRPr="00270007" w:rsidRDefault="00E64571" w:rsidP="007B14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3. Психологическое сопровождение выбора профессии / под ред. Л. М. Митиной. – М.: Московский психолого-социальный институт: Флинта, 2003. – 184 с. </w:t>
            </w:r>
          </w:p>
          <w:p w:rsidR="00E64571" w:rsidRPr="00270007" w:rsidRDefault="00E64571" w:rsidP="007B14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для старшеклассников "Твой выбор": [Сборник] /Н. В. Афанасьева, Н. В. </w:t>
            </w:r>
            <w:proofErr w:type="spellStart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Малухина</w:t>
            </w:r>
            <w:proofErr w:type="spellEnd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, М. Г. </w:t>
            </w:r>
            <w:proofErr w:type="spellStart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Пашнина</w:t>
            </w:r>
            <w:proofErr w:type="spellEnd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; под ред. Н. В. Афанасьевой. – СПб: Речь, 2007. – 365 с.</w:t>
            </w:r>
          </w:p>
          <w:p w:rsidR="00E64571" w:rsidRPr="00270007" w:rsidRDefault="00E64571" w:rsidP="007B14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Прощицкая</w:t>
            </w:r>
            <w:proofErr w:type="spellEnd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, Е.Н. Практикум по выбору профессии / Е.Н. </w:t>
            </w:r>
            <w:proofErr w:type="spellStart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Прошицкая</w:t>
            </w:r>
            <w:proofErr w:type="spellEnd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. – М., 1995. – 152 с. </w:t>
            </w:r>
          </w:p>
          <w:p w:rsidR="00E64571" w:rsidRPr="00270007" w:rsidRDefault="00E64571" w:rsidP="007B14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, Н.С. Профориентация в школе: игры,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опросники (8-11 классы) /</w:t>
            </w:r>
            <w:proofErr w:type="spellStart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Н.С.Пряжников</w:t>
            </w:r>
            <w:proofErr w:type="spellEnd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 – М.: ВАКО, </w:t>
            </w:r>
            <w:proofErr w:type="gramStart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2005.-</w:t>
            </w:r>
            <w:proofErr w:type="gramEnd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 288 с. </w:t>
            </w:r>
          </w:p>
          <w:p w:rsidR="00E64571" w:rsidRPr="00270007" w:rsidRDefault="00E64571" w:rsidP="007B14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, Г. В. Секреты выбора профессии / </w:t>
            </w:r>
            <w:proofErr w:type="spellStart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Г.В.Резапкина</w:t>
            </w:r>
            <w:proofErr w:type="spellEnd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 Г. В. – М.: Генезис, 2002. – 80 с. </w:t>
            </w:r>
          </w:p>
          <w:p w:rsidR="00E64571" w:rsidRPr="00270007" w:rsidRDefault="00E64571" w:rsidP="007B14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8. Чернявская, А.П. Психологическое консультирование по профессиональной ориентации / А.П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Чернявская,–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2005.–</w:t>
            </w:r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180 с. </w:t>
            </w:r>
          </w:p>
          <w:p w:rsidR="00E64571" w:rsidRPr="00270007" w:rsidRDefault="00E64571" w:rsidP="007B14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9. Чистякова, С.Н. Педагогическое сопровождение самоопределения школьников: методическое пособие для профильной и профессиональной ориентации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офильного обучения школьников /</w:t>
            </w:r>
            <w:proofErr w:type="spellStart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С.Н.Чис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Академия,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2005.–</w:t>
            </w:r>
            <w:proofErr w:type="gramEnd"/>
            <w:r w:rsidRPr="00270007">
              <w:rPr>
                <w:rFonts w:ascii="Times New Roman" w:hAnsi="Times New Roman" w:cs="Times New Roman"/>
                <w:sz w:val="24"/>
                <w:szCs w:val="24"/>
              </w:rPr>
              <w:t>128 с</w:t>
            </w:r>
          </w:p>
          <w:p w:rsidR="00E64571" w:rsidRPr="00172B55" w:rsidRDefault="00E64571" w:rsidP="007B1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5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4571" w:rsidRPr="004650AC" w:rsidRDefault="00E64571" w:rsidP="007B1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07">
              <w:rPr>
                <w:rFonts w:ascii="Times New Roman" w:hAnsi="Times New Roman" w:cs="Times New Roman"/>
                <w:sz w:val="24"/>
                <w:szCs w:val="24"/>
              </w:rPr>
              <w:t xml:space="preserve">https://kopilkaurokov.ru/vneurochka/planirovanie/proghramma-spietskursa-dlia-dietiei-s-ovz-azbuka-proforiientatsii </w:t>
            </w:r>
          </w:p>
        </w:tc>
      </w:tr>
      <w:tr w:rsidR="00E64571" w:rsidRPr="00897F13" w:rsidTr="007B1484">
        <w:trPr>
          <w:trHeight w:val="405"/>
          <w:jc w:val="center"/>
        </w:trPr>
        <w:tc>
          <w:tcPr>
            <w:tcW w:w="1966" w:type="dxa"/>
          </w:tcPr>
          <w:p w:rsidR="00E64571" w:rsidRPr="00897F13" w:rsidRDefault="00E64571" w:rsidP="007B1484">
            <w:pPr>
              <w:spacing w:after="0"/>
              <w:ind w:left="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  <w:r w:rsidRPr="00897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634" w:type="dxa"/>
          </w:tcPr>
          <w:p w:rsidR="00E64571" w:rsidRPr="00897F13" w:rsidRDefault="00E64571" w:rsidP="007B1484">
            <w:pPr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64571" w:rsidRPr="00897F13" w:rsidRDefault="00E64571" w:rsidP="007B1484">
            <w:pPr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13">
              <w:rPr>
                <w:rFonts w:ascii="Times New Roman" w:hAnsi="Times New Roman" w:cs="Times New Roman"/>
                <w:sz w:val="24"/>
                <w:szCs w:val="24"/>
              </w:rPr>
              <w:t>1. Изучение особенностей профессиональных предпочтений подростков 8-9 класса с ОВЗ;</w:t>
            </w:r>
          </w:p>
          <w:p w:rsidR="00E64571" w:rsidRPr="00897F13" w:rsidRDefault="00E64571" w:rsidP="007B1484">
            <w:pPr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13">
              <w:rPr>
                <w:rFonts w:ascii="Times New Roman" w:hAnsi="Times New Roman" w:cs="Times New Roman"/>
                <w:sz w:val="24"/>
                <w:szCs w:val="24"/>
              </w:rPr>
              <w:t>2. Развитие у учащихся представлений о мире профессий, воспитание у них уважения к физическому и умственному труду, к разным профессиям;</w:t>
            </w:r>
          </w:p>
          <w:p w:rsidR="00E64571" w:rsidRPr="00897F13" w:rsidRDefault="00E64571" w:rsidP="007B1484">
            <w:pPr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Формирование у учащихся способности к </w:t>
            </w:r>
            <w:proofErr w:type="spellStart"/>
            <w:r w:rsidRPr="00897F13">
              <w:rPr>
                <w:rFonts w:ascii="Times New Roman" w:hAnsi="Times New Roman" w:cs="Times New Roman"/>
                <w:sz w:val="24"/>
                <w:szCs w:val="24"/>
              </w:rPr>
              <w:t>самоориентации</w:t>
            </w:r>
            <w:proofErr w:type="spellEnd"/>
            <w:r w:rsidRPr="00897F13">
              <w:rPr>
                <w:rFonts w:ascii="Times New Roman" w:hAnsi="Times New Roman" w:cs="Times New Roman"/>
                <w:sz w:val="24"/>
                <w:szCs w:val="24"/>
              </w:rPr>
              <w:t>, адекватности выбора профессии в соответствии со своими интересами, склонностями, физиологическими возможностями.</w:t>
            </w:r>
          </w:p>
          <w:p w:rsidR="00E64571" w:rsidRPr="00897F13" w:rsidRDefault="00E64571" w:rsidP="007B1484">
            <w:pPr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1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64571" w:rsidRPr="00897F13" w:rsidRDefault="00E64571" w:rsidP="007B1484">
            <w:pPr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13">
              <w:rPr>
                <w:rFonts w:ascii="Times New Roman" w:hAnsi="Times New Roman" w:cs="Times New Roman"/>
                <w:sz w:val="24"/>
                <w:szCs w:val="24"/>
              </w:rPr>
              <w:t>1. Осознание своих желаний и возможностей; исследование способностей, интересов, интеллектуальных и личностных особенностей;</w:t>
            </w:r>
          </w:p>
          <w:p w:rsidR="00E64571" w:rsidRPr="00897F13" w:rsidRDefault="00E64571" w:rsidP="007B1484">
            <w:pPr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13">
              <w:rPr>
                <w:rFonts w:ascii="Times New Roman" w:hAnsi="Times New Roman" w:cs="Times New Roman"/>
                <w:sz w:val="24"/>
                <w:szCs w:val="24"/>
              </w:rPr>
              <w:t>2. Ознакомление с основными принципами выбора профессии, планирования карьеры;</w:t>
            </w:r>
          </w:p>
          <w:p w:rsidR="00E64571" w:rsidRPr="00897F13" w:rsidRDefault="00E64571" w:rsidP="007B1484">
            <w:pPr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13">
              <w:rPr>
                <w:rFonts w:ascii="Times New Roman" w:hAnsi="Times New Roman" w:cs="Times New Roman"/>
                <w:sz w:val="24"/>
                <w:szCs w:val="24"/>
              </w:rPr>
              <w:t>3. Знакомство с особенностями современного рынком труда;</w:t>
            </w:r>
          </w:p>
          <w:p w:rsidR="00E64571" w:rsidRPr="00897F13" w:rsidRDefault="00E64571" w:rsidP="007B1484">
            <w:pPr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13">
              <w:rPr>
                <w:rFonts w:ascii="Times New Roman" w:hAnsi="Times New Roman" w:cs="Times New Roman"/>
                <w:sz w:val="24"/>
                <w:szCs w:val="24"/>
              </w:rPr>
              <w:t>4. Знакомство с особенностями заполнения документов при поступлении.</w:t>
            </w:r>
          </w:p>
        </w:tc>
      </w:tr>
      <w:tr w:rsidR="00E64571" w:rsidRPr="00897F13" w:rsidTr="004E2A77">
        <w:trPr>
          <w:trHeight w:val="1070"/>
          <w:jc w:val="center"/>
        </w:trPr>
        <w:tc>
          <w:tcPr>
            <w:tcW w:w="1966" w:type="dxa"/>
          </w:tcPr>
          <w:p w:rsidR="00E64571" w:rsidRPr="00897F13" w:rsidRDefault="00E64571" w:rsidP="007B1484">
            <w:pPr>
              <w:ind w:left="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</w:t>
            </w:r>
            <w:r w:rsidRPr="00897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634" w:type="dxa"/>
          </w:tcPr>
          <w:p w:rsidR="00E64571" w:rsidRPr="00897F13" w:rsidRDefault="00E64571" w:rsidP="007B1484">
            <w:pPr>
              <w:ind w:left="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F00">
              <w:rPr>
                <w:rFonts w:ascii="Times New Roman" w:hAnsi="Times New Roman" w:cs="Times New Roman"/>
                <w:sz w:val="24"/>
                <w:szCs w:val="24"/>
              </w:rPr>
              <w:t>172 часа в год (5 ч. в н</w:t>
            </w:r>
            <w:bookmarkStart w:id="1" w:name="_GoBack"/>
            <w:bookmarkEnd w:id="1"/>
            <w:r w:rsidRPr="00EC3F00">
              <w:rPr>
                <w:rFonts w:ascii="Times New Roman" w:hAnsi="Times New Roman" w:cs="Times New Roman"/>
                <w:sz w:val="24"/>
                <w:szCs w:val="24"/>
              </w:rPr>
              <w:t>еделю)</w:t>
            </w:r>
          </w:p>
        </w:tc>
      </w:tr>
      <w:tr w:rsidR="00E64571" w:rsidRPr="00897F13" w:rsidTr="007B1484">
        <w:trPr>
          <w:trHeight w:val="240"/>
          <w:jc w:val="center"/>
        </w:trPr>
        <w:tc>
          <w:tcPr>
            <w:tcW w:w="1966" w:type="dxa"/>
          </w:tcPr>
          <w:p w:rsidR="00E64571" w:rsidRPr="00897F13" w:rsidRDefault="00E64571" w:rsidP="007B1484">
            <w:pPr>
              <w:ind w:left="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разделы с указанием количества часов </w:t>
            </w:r>
          </w:p>
        </w:tc>
        <w:tc>
          <w:tcPr>
            <w:tcW w:w="7634" w:type="dxa"/>
          </w:tcPr>
          <w:p w:rsidR="00E64571" w:rsidRPr="004650AC" w:rsidRDefault="00E64571" w:rsidP="007B148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650AC">
              <w:rPr>
                <w:rFonts w:ascii="Times New Roman" w:hAnsi="Times New Roman" w:cs="Times New Roman"/>
                <w:sz w:val="24"/>
              </w:rPr>
              <w:t>I этап – Подготовительно – диагностический</w:t>
            </w:r>
            <w:r>
              <w:rPr>
                <w:rFonts w:ascii="Times New Roman" w:hAnsi="Times New Roman" w:cs="Times New Roman"/>
                <w:sz w:val="24"/>
              </w:rPr>
              <w:t xml:space="preserve"> – 45 часов</w:t>
            </w:r>
          </w:p>
          <w:p w:rsidR="00E64571" w:rsidRPr="004650AC" w:rsidRDefault="00E64571" w:rsidP="007B148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650AC">
              <w:rPr>
                <w:rFonts w:ascii="Times New Roman" w:hAnsi="Times New Roman" w:cs="Times New Roman"/>
                <w:sz w:val="24"/>
              </w:rPr>
              <w:t>II этап – Информационный</w:t>
            </w:r>
            <w:r>
              <w:rPr>
                <w:rFonts w:ascii="Times New Roman" w:hAnsi="Times New Roman" w:cs="Times New Roman"/>
                <w:sz w:val="24"/>
              </w:rPr>
              <w:t xml:space="preserve"> – 85 часов</w:t>
            </w:r>
          </w:p>
          <w:p w:rsidR="00E64571" w:rsidRPr="004650AC" w:rsidRDefault="00E64571" w:rsidP="007B148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650AC">
              <w:rPr>
                <w:rFonts w:ascii="Times New Roman" w:hAnsi="Times New Roman" w:cs="Times New Roman"/>
                <w:sz w:val="24"/>
              </w:rPr>
              <w:t xml:space="preserve">III этап – Аналитический </w:t>
            </w:r>
            <w:r>
              <w:rPr>
                <w:rFonts w:ascii="Times New Roman" w:hAnsi="Times New Roman" w:cs="Times New Roman"/>
                <w:sz w:val="24"/>
              </w:rPr>
              <w:t>– 22 часов</w:t>
            </w:r>
          </w:p>
          <w:p w:rsidR="00E64571" w:rsidRPr="00897F13" w:rsidRDefault="00E64571" w:rsidP="007B14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AC">
              <w:rPr>
                <w:rFonts w:ascii="Times New Roman" w:hAnsi="Times New Roman" w:cs="Times New Roman"/>
                <w:sz w:val="24"/>
              </w:rPr>
              <w:t xml:space="preserve">IV этап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4650AC">
              <w:rPr>
                <w:rFonts w:ascii="Times New Roman" w:hAnsi="Times New Roman" w:cs="Times New Roman"/>
                <w:sz w:val="24"/>
              </w:rPr>
              <w:t xml:space="preserve"> Обобщающий</w:t>
            </w:r>
            <w:r>
              <w:rPr>
                <w:rFonts w:ascii="Times New Roman" w:hAnsi="Times New Roman" w:cs="Times New Roman"/>
                <w:sz w:val="24"/>
              </w:rPr>
              <w:t xml:space="preserve"> - 20</w:t>
            </w:r>
          </w:p>
        </w:tc>
      </w:tr>
      <w:tr w:rsidR="00E64571" w:rsidRPr="00897F13" w:rsidTr="007B1484">
        <w:trPr>
          <w:trHeight w:val="804"/>
          <w:jc w:val="center"/>
        </w:trPr>
        <w:tc>
          <w:tcPr>
            <w:tcW w:w="1966" w:type="dxa"/>
          </w:tcPr>
          <w:p w:rsidR="00E64571" w:rsidRPr="00897F13" w:rsidRDefault="00E64571" w:rsidP="007B1484">
            <w:pPr>
              <w:ind w:left="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Периодичность и формы текущего контр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оля и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634" w:type="dxa"/>
          </w:tcPr>
          <w:p w:rsidR="00E64571" w:rsidRPr="00172B55" w:rsidRDefault="00E64571" w:rsidP="007B148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72B55">
              <w:rPr>
                <w:rFonts w:ascii="Times New Roman" w:hAnsi="Times New Roman" w:cs="Times New Roman"/>
                <w:sz w:val="24"/>
              </w:rPr>
              <w:t>Опросник «Профессиональные намерения»</w:t>
            </w:r>
          </w:p>
          <w:p w:rsidR="00E64571" w:rsidRPr="00172B55" w:rsidRDefault="00E64571" w:rsidP="00E64571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72B55">
              <w:rPr>
                <w:rFonts w:ascii="Times New Roman" w:hAnsi="Times New Roman" w:cs="Times New Roman"/>
                <w:sz w:val="24"/>
              </w:rPr>
              <w:t>Входной контроль.</w:t>
            </w:r>
          </w:p>
          <w:p w:rsidR="00E64571" w:rsidRPr="00172B55" w:rsidRDefault="00E64571" w:rsidP="007B148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64571" w:rsidRPr="00172B55" w:rsidRDefault="00E64571" w:rsidP="00E645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72B55">
              <w:rPr>
                <w:rFonts w:ascii="Times New Roman" w:hAnsi="Times New Roman" w:cs="Times New Roman"/>
                <w:sz w:val="24"/>
              </w:rPr>
              <w:t>Итоговый контроль.</w:t>
            </w:r>
          </w:p>
          <w:p w:rsidR="00E64571" w:rsidRPr="00897F13" w:rsidRDefault="00E64571" w:rsidP="007B1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571" w:rsidRDefault="00E64571" w:rsidP="00E64571">
      <w:pPr>
        <w:rPr>
          <w:lang w:eastAsia="ru-RU"/>
        </w:rPr>
      </w:pPr>
    </w:p>
    <w:p w:rsidR="00E64571" w:rsidRDefault="00E64571" w:rsidP="00E64571">
      <w:pPr>
        <w:rPr>
          <w:lang w:eastAsia="ru-RU"/>
        </w:rPr>
      </w:pPr>
    </w:p>
    <w:p w:rsidR="00E64571" w:rsidRDefault="00E64571" w:rsidP="00E64571">
      <w:pPr>
        <w:rPr>
          <w:lang w:eastAsia="ru-RU"/>
        </w:rPr>
      </w:pPr>
    </w:p>
    <w:p w:rsidR="00CE1B45" w:rsidRDefault="00CE1B45"/>
    <w:sectPr w:rsidR="00CE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04F7"/>
    <w:multiLevelType w:val="hybridMultilevel"/>
    <w:tmpl w:val="9F54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F2"/>
    <w:rsid w:val="000F4646"/>
    <w:rsid w:val="004E2A77"/>
    <w:rsid w:val="005D18F2"/>
    <w:rsid w:val="00CE1B45"/>
    <w:rsid w:val="00E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74088-70EA-4315-88D2-99B489D8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57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645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5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E6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2022-03-23T10:15:00Z</dcterms:created>
  <dcterms:modified xsi:type="dcterms:W3CDTF">2022-03-24T04:32:00Z</dcterms:modified>
</cp:coreProperties>
</file>